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BA61D" w14:textId="05A8EC83" w:rsidR="0089400B" w:rsidRPr="0044595A" w:rsidRDefault="0089400B" w:rsidP="0089400B">
      <w:pPr>
        <w:tabs>
          <w:tab w:val="left" w:pos="915"/>
        </w:tabs>
        <w:rPr>
          <w:rFonts w:ascii="Times New Roman" w:hAnsi="Times New Roman"/>
          <w:b/>
          <w:bCs/>
          <w:sz w:val="26"/>
          <w:szCs w:val="26"/>
        </w:rPr>
      </w:pPr>
      <w:r w:rsidRPr="00E2329E">
        <w:rPr>
          <w:rFonts w:ascii="Times New Roman" w:hAnsi="Times New Roman"/>
          <w:b/>
          <w:bCs/>
          <w:sz w:val="28"/>
          <w:szCs w:val="28"/>
        </w:rPr>
        <w:t>Price Schedule</w:t>
      </w:r>
      <w:r w:rsidR="00477D2B">
        <w:rPr>
          <w:rFonts w:ascii="Times New Roman" w:hAnsi="Times New Roman"/>
          <w:b/>
          <w:bCs/>
          <w:sz w:val="28"/>
          <w:szCs w:val="28"/>
        </w:rPr>
        <w:t xml:space="preserve"> – </w:t>
      </w:r>
      <w:r w:rsidR="00895409" w:rsidRPr="0044595A">
        <w:rPr>
          <w:rFonts w:ascii="Times New Roman" w:hAnsi="Times New Roman"/>
          <w:b/>
          <w:bCs/>
          <w:sz w:val="26"/>
          <w:szCs w:val="26"/>
        </w:rPr>
        <w:t>Laboratory</w:t>
      </w:r>
      <w:r w:rsidR="00477D2B" w:rsidRPr="0044595A">
        <w:rPr>
          <w:rFonts w:ascii="Times New Roman" w:hAnsi="Times New Roman"/>
          <w:b/>
          <w:bCs/>
          <w:sz w:val="26"/>
          <w:szCs w:val="26"/>
        </w:rPr>
        <w:t xml:space="preserve"> Equipment</w:t>
      </w:r>
      <w:r w:rsidR="0044595A" w:rsidRPr="0044595A">
        <w:rPr>
          <w:rFonts w:ascii="Times New Roman" w:hAnsi="Times New Roman"/>
          <w:b/>
          <w:bCs/>
          <w:sz w:val="26"/>
          <w:szCs w:val="26"/>
        </w:rPr>
        <w:t xml:space="preserve"> for Higher Education Section (</w:t>
      </w:r>
      <w:proofErr w:type="spellStart"/>
      <w:r w:rsidR="0044595A" w:rsidRPr="0044595A">
        <w:rPr>
          <w:rFonts w:ascii="Times New Roman" w:hAnsi="Times New Roman"/>
          <w:b/>
          <w:bCs/>
          <w:sz w:val="26"/>
          <w:szCs w:val="26"/>
        </w:rPr>
        <w:t>Mattakkuliya</w:t>
      </w:r>
      <w:proofErr w:type="spellEnd"/>
      <w:r w:rsidR="0044595A" w:rsidRPr="0044595A">
        <w:rPr>
          <w:rFonts w:ascii="Times New Roman" w:hAnsi="Times New Roman"/>
          <w:b/>
          <w:bCs/>
          <w:sz w:val="26"/>
          <w:szCs w:val="26"/>
        </w:rPr>
        <w:t xml:space="preserve"> &amp; Tangalle) of the University.</w:t>
      </w:r>
    </w:p>
    <w:p w14:paraId="74F082EB" w14:textId="493E1615" w:rsidR="0089400B" w:rsidRPr="006C115B" w:rsidRDefault="0089400B" w:rsidP="0089400B">
      <w:pPr>
        <w:rPr>
          <w:rFonts w:ascii="Times New Roman" w:hAnsi="Times New Roman"/>
          <w:b/>
          <w:bCs/>
          <w:sz w:val="24"/>
          <w:szCs w:val="24"/>
        </w:rPr>
      </w:pPr>
      <w:r w:rsidRPr="006C115B">
        <w:rPr>
          <w:rFonts w:ascii="Times New Roman" w:hAnsi="Times New Roman"/>
          <w:b/>
          <w:bCs/>
          <w:sz w:val="24"/>
          <w:szCs w:val="24"/>
        </w:rPr>
        <w:t xml:space="preserve">Unit-: </w:t>
      </w:r>
      <w:r>
        <w:rPr>
          <w:rFonts w:ascii="Times New Roman" w:hAnsi="Times New Roman"/>
          <w:b/>
          <w:bCs/>
          <w:sz w:val="24"/>
          <w:szCs w:val="24"/>
        </w:rPr>
        <w:t>H</w:t>
      </w:r>
      <w:r w:rsidR="00895409">
        <w:rPr>
          <w:rFonts w:ascii="Times New Roman" w:hAnsi="Times New Roman"/>
          <w:b/>
          <w:bCs/>
          <w:sz w:val="24"/>
          <w:szCs w:val="24"/>
        </w:rPr>
        <w:t>ead Office</w:t>
      </w:r>
      <w:r>
        <w:rPr>
          <w:rFonts w:ascii="Times New Roman" w:hAnsi="Times New Roman"/>
          <w:b/>
          <w:bCs/>
          <w:sz w:val="24"/>
          <w:szCs w:val="24"/>
        </w:rPr>
        <w:t xml:space="preserve">, Ocean University of Sri Lanka,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Mattakkuliya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1"/>
        <w:gridCol w:w="1977"/>
        <w:gridCol w:w="1131"/>
        <w:gridCol w:w="983"/>
        <w:gridCol w:w="1250"/>
        <w:gridCol w:w="1238"/>
        <w:gridCol w:w="1147"/>
        <w:gridCol w:w="1572"/>
        <w:gridCol w:w="1336"/>
        <w:gridCol w:w="1585"/>
      </w:tblGrid>
      <w:tr w:rsidR="0089400B" w14:paraId="55622B7D" w14:textId="77777777" w:rsidTr="00304AAB">
        <w:tc>
          <w:tcPr>
            <w:tcW w:w="7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9DB7026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1</w:t>
            </w:r>
          </w:p>
        </w:tc>
        <w:tc>
          <w:tcPr>
            <w:tcW w:w="1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26A4889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2</w:t>
            </w:r>
          </w:p>
        </w:tc>
        <w:tc>
          <w:tcPr>
            <w:tcW w:w="1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6D645F" w14:textId="77777777" w:rsidR="0089400B" w:rsidRPr="009E32F9" w:rsidRDefault="0089400B" w:rsidP="004F00D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E32F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3</w:t>
            </w:r>
          </w:p>
        </w:tc>
        <w:tc>
          <w:tcPr>
            <w:tcW w:w="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B0579E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4</w:t>
            </w: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1E47B3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B18F3F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D1290B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207DF0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8C2C3D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8A0804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10</w:t>
            </w:r>
          </w:p>
        </w:tc>
      </w:tr>
      <w:tr w:rsidR="0089400B" w14:paraId="0AD4412C" w14:textId="77777777" w:rsidTr="00304AAB">
        <w:trPr>
          <w:trHeight w:val="888"/>
        </w:trPr>
        <w:tc>
          <w:tcPr>
            <w:tcW w:w="711" w:type="dxa"/>
            <w:tcBorders>
              <w:top w:val="double" w:sz="4" w:space="0" w:color="auto"/>
              <w:left w:val="double" w:sz="4" w:space="0" w:color="auto"/>
            </w:tcBorders>
          </w:tcPr>
          <w:p w14:paraId="322B306E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Line-Item No</w:t>
            </w:r>
          </w:p>
        </w:tc>
        <w:tc>
          <w:tcPr>
            <w:tcW w:w="1977" w:type="dxa"/>
            <w:tcBorders>
              <w:top w:val="double" w:sz="4" w:space="0" w:color="auto"/>
            </w:tcBorders>
          </w:tcPr>
          <w:p w14:paraId="3DEDB385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Description of Goods</w:t>
            </w: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630CBAB3" w14:textId="77777777" w:rsidR="0089400B" w:rsidRPr="009E32F9" w:rsidRDefault="0089400B" w:rsidP="004F00DB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2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Country of Origin</w:t>
            </w: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7A634681" w14:textId="77777777" w:rsidR="0089400B" w:rsidRDefault="0089400B" w:rsidP="00245FC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Quantity</w:t>
            </w:r>
          </w:p>
          <w:p w14:paraId="4D94CF21" w14:textId="77777777" w:rsidR="0089400B" w:rsidRPr="00BC48EE" w:rsidRDefault="0089400B" w:rsidP="00245FC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(No’s)</w:t>
            </w: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60DB0006" w14:textId="77777777" w:rsidR="0089400B" w:rsidRDefault="0089400B" w:rsidP="00245FC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Unit Price</w:t>
            </w:r>
          </w:p>
          <w:p w14:paraId="4C9CDA9E" w14:textId="77777777" w:rsidR="0089400B" w:rsidRPr="00BC48EE" w:rsidRDefault="0089400B" w:rsidP="00245FC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(Rs.)</w:t>
            </w: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387BC394" w14:textId="77777777" w:rsidR="0089400B" w:rsidRPr="00BC48EE" w:rsidRDefault="0089400B" w:rsidP="00245FC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Sub Total </w:t>
            </w:r>
          </w:p>
          <w:p w14:paraId="7F0AD8FB" w14:textId="77777777" w:rsidR="0089400B" w:rsidRPr="00BC48EE" w:rsidRDefault="0089400B" w:rsidP="00245FC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>=4x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5E331BAE" w14:textId="77777777" w:rsidR="0089400B" w:rsidRDefault="0089400B" w:rsidP="004F00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VAT (Rs.)</w:t>
            </w:r>
          </w:p>
          <w:p w14:paraId="69B9BDD9" w14:textId="77777777" w:rsidR="0089400B" w:rsidRPr="00BC48EE" w:rsidRDefault="0089400B" w:rsidP="004F00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18%</w:t>
            </w:r>
          </w:p>
        </w:tc>
        <w:tc>
          <w:tcPr>
            <w:tcW w:w="1572" w:type="dxa"/>
            <w:tcBorders>
              <w:top w:val="double" w:sz="4" w:space="0" w:color="auto"/>
            </w:tcBorders>
          </w:tcPr>
          <w:p w14:paraId="15B50D4B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Total Price for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tem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with VAT (Rs.)</w:t>
            </w:r>
          </w:p>
        </w:tc>
        <w:tc>
          <w:tcPr>
            <w:tcW w:w="1336" w:type="dxa"/>
            <w:tcBorders>
              <w:top w:val="double" w:sz="4" w:space="0" w:color="auto"/>
              <w:right w:val="double" w:sz="4" w:space="0" w:color="auto"/>
            </w:tcBorders>
          </w:tcPr>
          <w:p w14:paraId="5DCBB975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Warranty</w:t>
            </w:r>
          </w:p>
        </w:tc>
        <w:tc>
          <w:tcPr>
            <w:tcW w:w="1585" w:type="dxa"/>
            <w:tcBorders>
              <w:top w:val="double" w:sz="4" w:space="0" w:color="auto"/>
              <w:right w:val="double" w:sz="4" w:space="0" w:color="auto"/>
            </w:tcBorders>
          </w:tcPr>
          <w:p w14:paraId="6B9694B8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Delivery lead time</w:t>
            </w:r>
          </w:p>
        </w:tc>
      </w:tr>
      <w:tr w:rsidR="009E32F9" w14:paraId="1D9C8D8C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0BD4DEDF" w14:textId="77777777" w:rsidR="009E32F9" w:rsidRPr="00EE5104" w:rsidRDefault="009E32F9" w:rsidP="009E32F9">
            <w:pPr>
              <w:rPr>
                <w:rFonts w:ascii="Times New Roman" w:hAnsi="Times New Roman"/>
              </w:rPr>
            </w:pPr>
            <w:r w:rsidRPr="00EE5104">
              <w:rPr>
                <w:rFonts w:ascii="Times New Roman" w:hAnsi="Times New Roman"/>
              </w:rPr>
              <w:t>01</w:t>
            </w:r>
          </w:p>
        </w:tc>
        <w:tc>
          <w:tcPr>
            <w:tcW w:w="1977" w:type="dxa"/>
            <w:vAlign w:val="center"/>
          </w:tcPr>
          <w:p w14:paraId="0076D919" w14:textId="03213D4B" w:rsidR="009E32F9" w:rsidRPr="00E61351" w:rsidRDefault="009E32F9" w:rsidP="009E32F9">
            <w:pPr>
              <w:rPr>
                <w:rFonts w:ascii="Times New Roman" w:hAnsi="Times New Roman"/>
              </w:rPr>
            </w:pPr>
            <w:r w:rsidRPr="00D95162">
              <w:rPr>
                <w:rFonts w:ascii="Times New Roman" w:hAnsi="Times New Roman"/>
                <w:color w:val="000000"/>
                <w:sz w:val="23"/>
                <w:szCs w:val="23"/>
              </w:rPr>
              <w:t>Mo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isture Analyzer</w:t>
            </w:r>
          </w:p>
        </w:tc>
        <w:tc>
          <w:tcPr>
            <w:tcW w:w="1131" w:type="dxa"/>
          </w:tcPr>
          <w:p w14:paraId="6A733D84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620BDBF3" w14:textId="1E30B889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7C01ED43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70F82A6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B80D15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7EC01E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411A1CE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4379401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63AFE715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32334BC5" w14:textId="2CDCAB5B" w:rsidR="009E32F9" w:rsidRPr="00EE5104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977" w:type="dxa"/>
            <w:vAlign w:val="center"/>
          </w:tcPr>
          <w:p w14:paraId="74EE884C" w14:textId="028880CA" w:rsidR="009E32F9" w:rsidRPr="00E61351" w:rsidRDefault="009E32F9" w:rsidP="009E32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Bench-top Centrifuge</w:t>
            </w:r>
          </w:p>
        </w:tc>
        <w:tc>
          <w:tcPr>
            <w:tcW w:w="1131" w:type="dxa"/>
          </w:tcPr>
          <w:p w14:paraId="7DEFD39A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495AEDB" w14:textId="5B1CB160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2D6207C3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24D0959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1077BD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727244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43A86A2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2EFE0FC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5A0B2C0C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6C457308" w14:textId="587C314F" w:rsidR="009E32F9" w:rsidRPr="00EE5104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977" w:type="dxa"/>
            <w:vAlign w:val="center"/>
          </w:tcPr>
          <w:p w14:paraId="3F5AFA69" w14:textId="203A8B18" w:rsidR="009E32F9" w:rsidRPr="00E61351" w:rsidRDefault="009E32F9" w:rsidP="009E32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Soxhlet Extraction Unit</w:t>
            </w:r>
          </w:p>
        </w:tc>
        <w:tc>
          <w:tcPr>
            <w:tcW w:w="1131" w:type="dxa"/>
          </w:tcPr>
          <w:p w14:paraId="20455567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1EEA204B" w14:textId="5A87E5A7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16E5A8DA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038B713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783F3E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C31788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0E8C98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D88F42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1F21D462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7B1C4718" w14:textId="58A9291E" w:rsidR="009E32F9" w:rsidRPr="00EE5104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1977" w:type="dxa"/>
            <w:vAlign w:val="center"/>
          </w:tcPr>
          <w:p w14:paraId="06E05ED4" w14:textId="1C05737A" w:rsidR="009E32F9" w:rsidRPr="00E61351" w:rsidRDefault="009E32F9" w:rsidP="009E32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Kjeldahl Degestion&amp; Distillation Unit</w:t>
            </w:r>
          </w:p>
        </w:tc>
        <w:tc>
          <w:tcPr>
            <w:tcW w:w="1131" w:type="dxa"/>
          </w:tcPr>
          <w:p w14:paraId="68A2AF46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42AFC7A" w14:textId="459669BF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4024AB5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59CCF17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658D83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96BC2B2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7619052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8E75E8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3B21324F" w14:textId="77777777" w:rsidTr="0034476E">
        <w:trPr>
          <w:trHeight w:val="620"/>
        </w:trPr>
        <w:tc>
          <w:tcPr>
            <w:tcW w:w="711" w:type="dxa"/>
            <w:tcBorders>
              <w:left w:val="double" w:sz="4" w:space="0" w:color="auto"/>
            </w:tcBorders>
          </w:tcPr>
          <w:p w14:paraId="76CBFC0E" w14:textId="78AD7A0E" w:rsidR="009E32F9" w:rsidRPr="00EE5104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977" w:type="dxa"/>
            <w:vAlign w:val="center"/>
          </w:tcPr>
          <w:p w14:paraId="0A918D04" w14:textId="65C81C25" w:rsidR="009E32F9" w:rsidRPr="00E61351" w:rsidRDefault="009E32F9" w:rsidP="009E32F9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Drying Oven</w:t>
            </w:r>
          </w:p>
        </w:tc>
        <w:tc>
          <w:tcPr>
            <w:tcW w:w="1131" w:type="dxa"/>
          </w:tcPr>
          <w:p w14:paraId="0CDB8F13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E0C7D5A" w14:textId="296BC9B5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01</w:t>
            </w:r>
          </w:p>
        </w:tc>
        <w:tc>
          <w:tcPr>
            <w:tcW w:w="1250" w:type="dxa"/>
          </w:tcPr>
          <w:p w14:paraId="2031E16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34A101F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FD60B0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71719CE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2E9E0F5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0BF04A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78CE9A1B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31F1C20C" w14:textId="7EFB626B" w:rsidR="009E32F9" w:rsidRPr="00EE5104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1977" w:type="dxa"/>
            <w:vAlign w:val="center"/>
          </w:tcPr>
          <w:p w14:paraId="22AE1FD3" w14:textId="3B9D3E88" w:rsidR="009E32F9" w:rsidRPr="00E61351" w:rsidRDefault="009E32F9" w:rsidP="009E32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Water Bath</w:t>
            </w:r>
          </w:p>
        </w:tc>
        <w:tc>
          <w:tcPr>
            <w:tcW w:w="1131" w:type="dxa"/>
          </w:tcPr>
          <w:p w14:paraId="0D07B6D9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BFE6A76" w14:textId="7315D365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6A47239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62CE89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3E2C98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E5B465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3EA67E2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144366E2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33E3EC40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3CFD2C36" w14:textId="298CC59A" w:rsidR="009E32F9" w:rsidRPr="00EE5104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1977" w:type="dxa"/>
            <w:vAlign w:val="center"/>
          </w:tcPr>
          <w:p w14:paraId="5795E2F7" w14:textId="094C4069" w:rsidR="009E32F9" w:rsidRPr="00E61351" w:rsidRDefault="009E32F9" w:rsidP="009E32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Laboratory Incubator</w:t>
            </w:r>
          </w:p>
        </w:tc>
        <w:tc>
          <w:tcPr>
            <w:tcW w:w="1131" w:type="dxa"/>
          </w:tcPr>
          <w:p w14:paraId="2C310548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6FA4760B" w14:textId="5EC6CD71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13516A8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356F768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0241F6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4D6330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387131C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698F274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472A6BB7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5F1AC7A4" w14:textId="548E947E" w:rsidR="009E32F9" w:rsidRPr="00EE5104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977" w:type="dxa"/>
            <w:vAlign w:val="center"/>
          </w:tcPr>
          <w:p w14:paraId="2169BD71" w14:textId="06A3A655" w:rsidR="009E32F9" w:rsidRPr="00E61351" w:rsidRDefault="009E32F9" w:rsidP="009E32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Hot Plate with Magnetic Stirrer</w:t>
            </w:r>
          </w:p>
        </w:tc>
        <w:tc>
          <w:tcPr>
            <w:tcW w:w="1131" w:type="dxa"/>
          </w:tcPr>
          <w:p w14:paraId="709549E0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A400E90" w14:textId="0512C253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250" w:type="dxa"/>
          </w:tcPr>
          <w:p w14:paraId="767B6B4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77CF48C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627C6F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F0804D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11AF48B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C84367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4AB6DA9C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6118C635" w14:textId="1E79425F" w:rsidR="009E32F9" w:rsidRPr="00EE5104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09</w:t>
            </w:r>
          </w:p>
        </w:tc>
        <w:tc>
          <w:tcPr>
            <w:tcW w:w="1977" w:type="dxa"/>
            <w:vAlign w:val="center"/>
          </w:tcPr>
          <w:p w14:paraId="0E78D6EB" w14:textId="1BB8BE18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Laboratory Blender / Homogenizer</w:t>
            </w:r>
          </w:p>
        </w:tc>
        <w:tc>
          <w:tcPr>
            <w:tcW w:w="1131" w:type="dxa"/>
          </w:tcPr>
          <w:p w14:paraId="4CD9ABEB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5A53933" w14:textId="75C6DDCA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3E9049C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06AE82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058F4F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FBB591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61549BC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5E8B00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35B8F06C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5A968168" w14:textId="23DA66CB" w:rsidR="009E32F9" w:rsidRPr="00EE5104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977" w:type="dxa"/>
            <w:vAlign w:val="center"/>
          </w:tcPr>
          <w:p w14:paraId="5AEF64E5" w14:textId="4A18E61B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High – Speed Homogenizer / Ultra </w:t>
            </w:r>
            <w:proofErr w:type="spellStart"/>
            <w:r>
              <w:rPr>
                <w:rFonts w:ascii="Times New Roman" w:hAnsi="Times New Roman"/>
                <w:color w:val="000000"/>
                <w:sz w:val="23"/>
                <w:szCs w:val="23"/>
              </w:rPr>
              <w:t>Turrax</w:t>
            </w:r>
            <w:proofErr w:type="spellEnd"/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Type</w:t>
            </w:r>
          </w:p>
        </w:tc>
        <w:tc>
          <w:tcPr>
            <w:tcW w:w="1131" w:type="dxa"/>
          </w:tcPr>
          <w:p w14:paraId="2CFE9789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3E081D4A" w14:textId="41E89599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5858746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5476690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5DA955E4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450E5D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6E8D628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4109F2E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7C676DF4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57EAC474" w14:textId="04B50565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977" w:type="dxa"/>
            <w:vAlign w:val="center"/>
          </w:tcPr>
          <w:p w14:paraId="647F74FF" w14:textId="1BBE37B0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Borosilicate Glass Desiccator</w:t>
            </w:r>
          </w:p>
        </w:tc>
        <w:tc>
          <w:tcPr>
            <w:tcW w:w="1131" w:type="dxa"/>
          </w:tcPr>
          <w:p w14:paraId="08B85932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3427EA0" w14:textId="0B1DC39F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4900811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3365155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7F0771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F16321A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418D13D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C3F1DC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13FA04AA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55686E99" w14:textId="5F439A2A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977" w:type="dxa"/>
            <w:vAlign w:val="center"/>
          </w:tcPr>
          <w:p w14:paraId="2267D1A7" w14:textId="04964FE0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3"/>
                <w:szCs w:val="23"/>
              </w:rPr>
              <w:t>Seive</w:t>
            </w:r>
            <w:proofErr w:type="spellEnd"/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Shaker</w:t>
            </w:r>
          </w:p>
        </w:tc>
        <w:tc>
          <w:tcPr>
            <w:tcW w:w="1131" w:type="dxa"/>
          </w:tcPr>
          <w:p w14:paraId="03E2C6FE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DF8B127" w14:textId="153E2A60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38B0E57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755F8D7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DC432BA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ADAF18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C6F6C94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9A542A2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0F293DDF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5D74C352" w14:textId="6684C682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977" w:type="dxa"/>
            <w:vAlign w:val="center"/>
          </w:tcPr>
          <w:p w14:paraId="637602F1" w14:textId="79F7C179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3"/>
                <w:szCs w:val="23"/>
              </w:rPr>
              <w:t>Niskin</w:t>
            </w:r>
            <w:proofErr w:type="spellEnd"/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Water Sampler</w:t>
            </w:r>
            <w:r w:rsidR="005B05DC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Bottles</w:t>
            </w:r>
          </w:p>
        </w:tc>
        <w:tc>
          <w:tcPr>
            <w:tcW w:w="1131" w:type="dxa"/>
          </w:tcPr>
          <w:p w14:paraId="415BD5CE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B261C25" w14:textId="64D2062A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0012AF42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67DA152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346B1A8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0BE61AA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1598DEB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24A5FEB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13B2227C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517888C9" w14:textId="0124717D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977" w:type="dxa"/>
            <w:vAlign w:val="center"/>
          </w:tcPr>
          <w:p w14:paraId="18246881" w14:textId="391F45A9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Rutner Water Sampler</w:t>
            </w:r>
          </w:p>
        </w:tc>
        <w:tc>
          <w:tcPr>
            <w:tcW w:w="1131" w:type="dxa"/>
          </w:tcPr>
          <w:p w14:paraId="47C9DC67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6193675" w14:textId="69639076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304AF49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695B5F2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871D92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2A3CD7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210EE9B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427BE0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1D75DB2D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3B884B36" w14:textId="3D16F835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977" w:type="dxa"/>
            <w:vAlign w:val="center"/>
          </w:tcPr>
          <w:p w14:paraId="76BA2750" w14:textId="0C45DF4D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Conductivity Temperature Depth CTD Profiler</w:t>
            </w:r>
          </w:p>
        </w:tc>
        <w:tc>
          <w:tcPr>
            <w:tcW w:w="1131" w:type="dxa"/>
          </w:tcPr>
          <w:p w14:paraId="5E8319F4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66878313" w14:textId="31DC5C09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77BC5D2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04E4E34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71ADAD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C4920B3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2C78434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1CB9C2E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7F08F2AB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268F432F" w14:textId="7945FF64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977" w:type="dxa"/>
            <w:vAlign w:val="center"/>
          </w:tcPr>
          <w:p w14:paraId="611122D0" w14:textId="265F431B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Acoustic Dopler Current Profiler</w:t>
            </w:r>
          </w:p>
        </w:tc>
        <w:tc>
          <w:tcPr>
            <w:tcW w:w="1131" w:type="dxa"/>
          </w:tcPr>
          <w:p w14:paraId="69715D00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3D09C83B" w14:textId="009CD64F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3B53433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04478A2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78AB6F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F9A8E5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754045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4D382C5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3A51FF21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375E75F9" w14:textId="4167BC1A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977" w:type="dxa"/>
            <w:vAlign w:val="center"/>
          </w:tcPr>
          <w:p w14:paraId="3DE0B1D1" w14:textId="611425CF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Tide Gauge (Non – Contact Radar System</w:t>
            </w:r>
          </w:p>
        </w:tc>
        <w:tc>
          <w:tcPr>
            <w:tcW w:w="1131" w:type="dxa"/>
          </w:tcPr>
          <w:p w14:paraId="70126907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D542409" w14:textId="08FD1C9B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6FF735B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79D4ECD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88F175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4808FE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731E26A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66BEA1C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1EC31C8D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3721C849" w14:textId="1797CD39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1977" w:type="dxa"/>
            <w:vAlign w:val="center"/>
          </w:tcPr>
          <w:p w14:paraId="260D57FC" w14:textId="13ECF631" w:rsidR="009E32F9" w:rsidRPr="00792B87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Spectrophotometer</w:t>
            </w:r>
          </w:p>
        </w:tc>
        <w:tc>
          <w:tcPr>
            <w:tcW w:w="1131" w:type="dxa"/>
          </w:tcPr>
          <w:p w14:paraId="68F5329D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1A3A999" w14:textId="40C2FE5C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1EAE100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6A98DE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01B6651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D51BCD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3C72E0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1B3D6E74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2D82B2F4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130716A9" w14:textId="3B814E9B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977" w:type="dxa"/>
            <w:vAlign w:val="center"/>
          </w:tcPr>
          <w:p w14:paraId="11FD0852" w14:textId="0C3C5401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Oven</w:t>
            </w:r>
          </w:p>
        </w:tc>
        <w:tc>
          <w:tcPr>
            <w:tcW w:w="1131" w:type="dxa"/>
          </w:tcPr>
          <w:p w14:paraId="3334EABC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101E09F0" w14:textId="3708D2DC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6B6FF54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121B4B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51F413A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B1618F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79C9E10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0CB9793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25BBA76B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765670DA" w14:textId="34D19380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977" w:type="dxa"/>
            <w:vAlign w:val="center"/>
          </w:tcPr>
          <w:p w14:paraId="6D345DCB" w14:textId="263C6C21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Muffle Furnaces</w:t>
            </w:r>
            <w:r w:rsidRPr="00D9516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131" w:type="dxa"/>
          </w:tcPr>
          <w:p w14:paraId="0CFF25AB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3354BA68" w14:textId="1FC2739E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548004D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E469CD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05FCFF04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5CFF46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25E0C76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B4D762E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1EDB56DB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3A8AED78" w14:textId="16538A88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977" w:type="dxa"/>
            <w:vAlign w:val="center"/>
          </w:tcPr>
          <w:p w14:paraId="7EC4F0FA" w14:textId="4471AC8F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Distilled Water Plant</w:t>
            </w:r>
          </w:p>
        </w:tc>
        <w:tc>
          <w:tcPr>
            <w:tcW w:w="1131" w:type="dxa"/>
          </w:tcPr>
          <w:p w14:paraId="645DA599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7A6C54E" w14:textId="2FBF0AF2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53EC42A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29C63B04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34D2D854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7C1DA1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2D9954E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7041941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56672F9C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517B8530" w14:textId="08E9762F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977" w:type="dxa"/>
            <w:vAlign w:val="center"/>
          </w:tcPr>
          <w:p w14:paraId="0AB17515" w14:textId="0A706D8A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 w:rsidRPr="00D95162">
              <w:rPr>
                <w:rFonts w:ascii="Times New Roman" w:hAnsi="Times New Roman"/>
                <w:color w:val="000000"/>
                <w:sz w:val="23"/>
                <w:szCs w:val="23"/>
              </w:rPr>
              <w:t>M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ultiparameter</w:t>
            </w:r>
          </w:p>
        </w:tc>
        <w:tc>
          <w:tcPr>
            <w:tcW w:w="1131" w:type="dxa"/>
          </w:tcPr>
          <w:p w14:paraId="54E556A8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D3A556D" w14:textId="2A46C1E4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41EC341A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D97ACE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5ECFE8A3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91C983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9078DF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1DEAB8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6D9B3B33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5B7E75DF" w14:textId="3053FFFA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977" w:type="dxa"/>
            <w:vAlign w:val="center"/>
          </w:tcPr>
          <w:p w14:paraId="1D7CC28E" w14:textId="739F1F5B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Salinometer</w:t>
            </w:r>
          </w:p>
        </w:tc>
        <w:tc>
          <w:tcPr>
            <w:tcW w:w="1131" w:type="dxa"/>
          </w:tcPr>
          <w:p w14:paraId="5640938E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669A3DA" w14:textId="7D39C537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1DBF9FF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5B67877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DC3B7F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87473B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3688F5A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F45A36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1EB576F1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322DC2E0" w14:textId="262DDDFD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977" w:type="dxa"/>
            <w:vAlign w:val="center"/>
          </w:tcPr>
          <w:p w14:paraId="2099D029" w14:textId="468F9AB7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Soxhlet Extraction Unit</w:t>
            </w:r>
          </w:p>
        </w:tc>
        <w:tc>
          <w:tcPr>
            <w:tcW w:w="1131" w:type="dxa"/>
          </w:tcPr>
          <w:p w14:paraId="47D384FE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18A1E4C9" w14:textId="0B1443B0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15D2A4B3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D052AE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5A4C1C3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4E32F3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A97248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636116D3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39573B66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791D0CDC" w14:textId="3B9317A2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977" w:type="dxa"/>
            <w:vAlign w:val="center"/>
          </w:tcPr>
          <w:p w14:paraId="6A835C10" w14:textId="4209B08F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 w:rsidRPr="00D95162">
              <w:rPr>
                <w:rFonts w:ascii="Times New Roman" w:hAnsi="Times New Roman"/>
                <w:color w:val="000000"/>
                <w:sz w:val="23"/>
                <w:szCs w:val="23"/>
              </w:rPr>
              <w:t>S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edwick Rafter</w:t>
            </w:r>
          </w:p>
        </w:tc>
        <w:tc>
          <w:tcPr>
            <w:tcW w:w="1131" w:type="dxa"/>
          </w:tcPr>
          <w:p w14:paraId="4C6FD3AA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917F247" w14:textId="17DBCCE4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50" w:type="dxa"/>
          </w:tcPr>
          <w:p w14:paraId="26B67F9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24A5A3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3973C1F4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8E47C8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608A9E3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40E5576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7FC474F8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063A356D" w14:textId="023DC294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977" w:type="dxa"/>
            <w:vAlign w:val="center"/>
          </w:tcPr>
          <w:p w14:paraId="0220431C" w14:textId="5E9CE794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Food Processor</w:t>
            </w:r>
          </w:p>
        </w:tc>
        <w:tc>
          <w:tcPr>
            <w:tcW w:w="1131" w:type="dxa"/>
          </w:tcPr>
          <w:p w14:paraId="2ABB389A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6B7744F6" w14:textId="2913A80A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599D7A1E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0962A85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8E0EA7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78FE7C4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46BB32CE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1698D232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3815030D" w14:textId="77777777" w:rsidTr="00304AAB">
        <w:tc>
          <w:tcPr>
            <w:tcW w:w="711" w:type="dxa"/>
            <w:tcBorders>
              <w:left w:val="double" w:sz="4" w:space="0" w:color="auto"/>
            </w:tcBorders>
          </w:tcPr>
          <w:p w14:paraId="74878E4A" w14:textId="3ECD94F4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977" w:type="dxa"/>
          </w:tcPr>
          <w:p w14:paraId="0F6A8FE7" w14:textId="244A82F9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Gas Cylinder (5 Kg)</w:t>
            </w:r>
          </w:p>
        </w:tc>
        <w:tc>
          <w:tcPr>
            <w:tcW w:w="1131" w:type="dxa"/>
          </w:tcPr>
          <w:p w14:paraId="061F5914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BA904AA" w14:textId="28EE9411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1E24FB0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0BBDF19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0EAD9D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CB4FE94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669740F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3A33AD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4A63ADEB" w14:textId="77777777" w:rsidTr="00304AAB">
        <w:tc>
          <w:tcPr>
            <w:tcW w:w="711" w:type="dxa"/>
            <w:tcBorders>
              <w:left w:val="double" w:sz="4" w:space="0" w:color="auto"/>
            </w:tcBorders>
          </w:tcPr>
          <w:p w14:paraId="32A67708" w14:textId="30EA4155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977" w:type="dxa"/>
          </w:tcPr>
          <w:p w14:paraId="37314739" w14:textId="686A1E6F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Light Microscope</w:t>
            </w:r>
          </w:p>
        </w:tc>
        <w:tc>
          <w:tcPr>
            <w:tcW w:w="1131" w:type="dxa"/>
          </w:tcPr>
          <w:p w14:paraId="78861CF6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C11FF9B" w14:textId="37BEDD5B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6987A90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46D96C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B3EA444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D30993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C72F55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13B48C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6B4D03D5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6DBF997B" w14:textId="7A58BEA7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977" w:type="dxa"/>
            <w:vAlign w:val="center"/>
          </w:tcPr>
          <w:p w14:paraId="6A6FEBE8" w14:textId="0B74CDC0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Spectrophotometer</w:t>
            </w:r>
          </w:p>
        </w:tc>
        <w:tc>
          <w:tcPr>
            <w:tcW w:w="1131" w:type="dxa"/>
          </w:tcPr>
          <w:p w14:paraId="62BA1698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1801B3F7" w14:textId="680CD367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1461D00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0776EA2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801777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B50EAE4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1A5024F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FA5EBA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76C393D8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30826D25" w14:textId="4ABD68BB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77" w:type="dxa"/>
            <w:vAlign w:val="center"/>
          </w:tcPr>
          <w:p w14:paraId="16A1EA6D" w14:textId="503E34D1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Muffle Furnaces</w:t>
            </w:r>
          </w:p>
        </w:tc>
        <w:tc>
          <w:tcPr>
            <w:tcW w:w="1131" w:type="dxa"/>
          </w:tcPr>
          <w:p w14:paraId="5CAB2419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C94BE61" w14:textId="7775D611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61586D4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864EEB3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325FB74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32C745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2B7840B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F568F4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42D5CFF8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35585650" w14:textId="2F494BEF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977" w:type="dxa"/>
            <w:vAlign w:val="center"/>
          </w:tcPr>
          <w:p w14:paraId="18F419B3" w14:textId="427C3C3F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Oven</w:t>
            </w:r>
          </w:p>
        </w:tc>
        <w:tc>
          <w:tcPr>
            <w:tcW w:w="1131" w:type="dxa"/>
          </w:tcPr>
          <w:p w14:paraId="678AAB50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DDAFA3F" w14:textId="32BEA067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64BF291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49827E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C3FACE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1D7CCB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6ED4686E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65B744C3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2FE72B59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672C104B" w14:textId="6673D682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1977" w:type="dxa"/>
            <w:vAlign w:val="center"/>
          </w:tcPr>
          <w:p w14:paraId="2079F04E" w14:textId="198F6E67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CHN Elemental Analyzer</w:t>
            </w:r>
          </w:p>
        </w:tc>
        <w:tc>
          <w:tcPr>
            <w:tcW w:w="1131" w:type="dxa"/>
          </w:tcPr>
          <w:p w14:paraId="010498C3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8651BB3" w14:textId="428F71A9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49E477F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5CDB578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5BA6DF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C19DAA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46E6E3EE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22C30D6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433804FE" w14:textId="77777777" w:rsidTr="00304AAB">
        <w:tc>
          <w:tcPr>
            <w:tcW w:w="711" w:type="dxa"/>
            <w:tcBorders>
              <w:left w:val="double" w:sz="4" w:space="0" w:color="auto"/>
            </w:tcBorders>
          </w:tcPr>
          <w:p w14:paraId="5FC07F1C" w14:textId="6293E263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977" w:type="dxa"/>
          </w:tcPr>
          <w:p w14:paraId="76D9505A" w14:textId="0FCD3938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Water Distiller</w:t>
            </w:r>
          </w:p>
        </w:tc>
        <w:tc>
          <w:tcPr>
            <w:tcW w:w="1131" w:type="dxa"/>
          </w:tcPr>
          <w:p w14:paraId="09EC7E37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0B2BEA6" w14:textId="2D79EA7F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7448C8C2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274AAE3E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70B4C6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077FCB84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4CAF393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793361B3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54152C7D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33BE1DDA" w14:textId="08180EF8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977" w:type="dxa"/>
            <w:vAlign w:val="center"/>
          </w:tcPr>
          <w:p w14:paraId="1F8C08A4" w14:textId="06597BBF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Orbital Shaker</w:t>
            </w:r>
          </w:p>
        </w:tc>
        <w:tc>
          <w:tcPr>
            <w:tcW w:w="1131" w:type="dxa"/>
          </w:tcPr>
          <w:p w14:paraId="5A344A40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3116ED1" w14:textId="7C93CBE7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6ED4FB2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7BB4D07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2AEBE2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4C18BF2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7022C27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08A48B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5B0194CE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3E06D468" w14:textId="72EAD256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977" w:type="dxa"/>
            <w:vAlign w:val="center"/>
          </w:tcPr>
          <w:p w14:paraId="270F6CE1" w14:textId="6F500BB8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Freezer</w:t>
            </w:r>
          </w:p>
        </w:tc>
        <w:tc>
          <w:tcPr>
            <w:tcW w:w="1131" w:type="dxa"/>
          </w:tcPr>
          <w:p w14:paraId="15D0B813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3327D8F" w14:textId="7075EC17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4307837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24AF54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0B154A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0E086D2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7450EBC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F7307D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5F37315E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44A08D33" w14:textId="0FD9E92A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977" w:type="dxa"/>
            <w:vAlign w:val="center"/>
          </w:tcPr>
          <w:p w14:paraId="5E55B305" w14:textId="2E06712E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Desiccator</w:t>
            </w:r>
          </w:p>
        </w:tc>
        <w:tc>
          <w:tcPr>
            <w:tcW w:w="1131" w:type="dxa"/>
          </w:tcPr>
          <w:p w14:paraId="18C1AA53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8AFEE05" w14:textId="69BE2F5A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704B14A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0B65090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3E18968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053A75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3447767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498A67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76FE27A9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5C67A09B" w14:textId="6B84649D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977" w:type="dxa"/>
            <w:vAlign w:val="center"/>
          </w:tcPr>
          <w:p w14:paraId="0E894F80" w14:textId="0F93D936" w:rsidR="009E32F9" w:rsidRPr="001A2789" w:rsidRDefault="009E32F9" w:rsidP="009E3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Laboratory Scale 1</w:t>
            </w:r>
          </w:p>
        </w:tc>
        <w:tc>
          <w:tcPr>
            <w:tcW w:w="1131" w:type="dxa"/>
          </w:tcPr>
          <w:p w14:paraId="44BB9846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6BCD86CD" w14:textId="4EB4EE52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46B94A5A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D663D7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65168E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C32623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13EF0BA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49F1BE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05AE21F6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02E23D46" w14:textId="281765BD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977" w:type="dxa"/>
            <w:vAlign w:val="center"/>
          </w:tcPr>
          <w:p w14:paraId="3C555B1B" w14:textId="54BF1FB6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Laboratory Scale 2</w:t>
            </w:r>
          </w:p>
        </w:tc>
        <w:tc>
          <w:tcPr>
            <w:tcW w:w="1131" w:type="dxa"/>
          </w:tcPr>
          <w:p w14:paraId="3194E8E3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38B72149" w14:textId="0968CC13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6484B8A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52AD7F7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4FEED8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2EB98A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434C307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CECDB83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2497EE8E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034812C1" w14:textId="2F0DFA60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977" w:type="dxa"/>
            <w:vAlign w:val="center"/>
          </w:tcPr>
          <w:p w14:paraId="7F0425C4" w14:textId="356A7EFC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Trinocular Microscope with 8MP Camera</w:t>
            </w:r>
          </w:p>
        </w:tc>
        <w:tc>
          <w:tcPr>
            <w:tcW w:w="1131" w:type="dxa"/>
          </w:tcPr>
          <w:p w14:paraId="5D29BE20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56FAE03" w14:textId="32931840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4873818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23C189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68833D2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238C66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671FF8F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09FFC1E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35292B34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4AEA90A9" w14:textId="4455E422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977" w:type="dxa"/>
            <w:vAlign w:val="center"/>
          </w:tcPr>
          <w:p w14:paraId="23BC797D" w14:textId="0DA40A5A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Laboratory Oven</w:t>
            </w:r>
          </w:p>
        </w:tc>
        <w:tc>
          <w:tcPr>
            <w:tcW w:w="1131" w:type="dxa"/>
          </w:tcPr>
          <w:p w14:paraId="5843A81D" w14:textId="77777777" w:rsidR="009E32F9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108D7EF0" w14:textId="5ECC2210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1F4B7E74" w14:textId="2328E58A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2E3EE3A3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3DAFA03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5A2E43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51A7B62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3FC312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7CF74544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070ABB9E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612B74D0" w14:textId="466041F3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977" w:type="dxa"/>
            <w:vAlign w:val="center"/>
          </w:tcPr>
          <w:p w14:paraId="5B2D2907" w14:textId="1F99A000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Student Microscope</w:t>
            </w:r>
          </w:p>
        </w:tc>
        <w:tc>
          <w:tcPr>
            <w:tcW w:w="1131" w:type="dxa"/>
          </w:tcPr>
          <w:p w14:paraId="6E8BC6BC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354084C" w14:textId="122D7878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50" w:type="dxa"/>
          </w:tcPr>
          <w:p w14:paraId="49CEF19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231757F2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5195B5D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776D7AD3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3E0DF7A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8E3679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0C99C077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2A179C26" w14:textId="1AD60223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977" w:type="dxa"/>
            <w:vAlign w:val="center"/>
          </w:tcPr>
          <w:p w14:paraId="66CE3398" w14:textId="6FD85547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Crucibles</w:t>
            </w:r>
          </w:p>
        </w:tc>
        <w:tc>
          <w:tcPr>
            <w:tcW w:w="1131" w:type="dxa"/>
          </w:tcPr>
          <w:p w14:paraId="0F9E4D9A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713B854" w14:textId="1109D65D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50" w:type="dxa"/>
          </w:tcPr>
          <w:p w14:paraId="5A934ED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6045B17A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CB687C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184FF0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6382F2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447661F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0E7B1408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7655908D" w14:textId="2AB5209E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977" w:type="dxa"/>
            <w:vAlign w:val="center"/>
          </w:tcPr>
          <w:p w14:paraId="4B975720" w14:textId="65BF9197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Petri Dish</w:t>
            </w:r>
          </w:p>
        </w:tc>
        <w:tc>
          <w:tcPr>
            <w:tcW w:w="1131" w:type="dxa"/>
          </w:tcPr>
          <w:p w14:paraId="07F641AB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D41E4D6" w14:textId="7D616F76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14:paraId="33F4A38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B33792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0BC46C2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1F335AE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A5F065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7A82FEE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13D2EB81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572C16B4" w14:textId="7FA095DA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977" w:type="dxa"/>
            <w:vAlign w:val="center"/>
          </w:tcPr>
          <w:p w14:paraId="516FDD5E" w14:textId="40231538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 w:rsidRPr="00D95162">
              <w:rPr>
                <w:rFonts w:ascii="Times New Roman" w:hAnsi="Times New Roman"/>
                <w:color w:val="000000"/>
                <w:sz w:val="23"/>
                <w:szCs w:val="23"/>
              </w:rPr>
              <w:t>F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ume Hood</w:t>
            </w:r>
          </w:p>
        </w:tc>
        <w:tc>
          <w:tcPr>
            <w:tcW w:w="1131" w:type="dxa"/>
          </w:tcPr>
          <w:p w14:paraId="4B8C4127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EAC657C" w14:textId="07D2739C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16BE2A9A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87526A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158537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4870008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1A18F9C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4B338DC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442FD2A1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678DC764" w14:textId="30594BA9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1977" w:type="dxa"/>
            <w:vAlign w:val="center"/>
          </w:tcPr>
          <w:p w14:paraId="45273DA4" w14:textId="044E5F42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Glass Spreader</w:t>
            </w:r>
          </w:p>
        </w:tc>
        <w:tc>
          <w:tcPr>
            <w:tcW w:w="1131" w:type="dxa"/>
          </w:tcPr>
          <w:p w14:paraId="0D748F27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BA48516" w14:textId="38124133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0" w:type="dxa"/>
          </w:tcPr>
          <w:p w14:paraId="0192867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6D3E6005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0CF68E44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9BC7BA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7EE185CB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2CD6B6CE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750B6300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2696DEBB" w14:textId="7A4DE944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977" w:type="dxa"/>
            <w:vAlign w:val="center"/>
          </w:tcPr>
          <w:p w14:paraId="04EB8301" w14:textId="6DE1095C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Dissection Tray</w:t>
            </w:r>
          </w:p>
        </w:tc>
        <w:tc>
          <w:tcPr>
            <w:tcW w:w="1131" w:type="dxa"/>
          </w:tcPr>
          <w:p w14:paraId="5A0D7363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1107561" w14:textId="192AABA6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50" w:type="dxa"/>
          </w:tcPr>
          <w:p w14:paraId="7F73F0F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DF00EB2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D7089E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0167F29D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BD31647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C0A5FD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677550A0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2D57B59C" w14:textId="7BECC8E4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977" w:type="dxa"/>
            <w:vAlign w:val="center"/>
          </w:tcPr>
          <w:p w14:paraId="18DEF3A5" w14:textId="0A564C8E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Refrigerator</w:t>
            </w:r>
          </w:p>
        </w:tc>
        <w:tc>
          <w:tcPr>
            <w:tcW w:w="1131" w:type="dxa"/>
          </w:tcPr>
          <w:p w14:paraId="3C35CFD7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7734F35" w14:textId="4B8AD81B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1DB297DF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677903FA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89A6FFA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7C6A1B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2A369F6E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C8F1069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2F9" w14:paraId="484B1DC0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1893388A" w14:textId="5D3F3BB9" w:rsidR="009E32F9" w:rsidRDefault="009E32F9" w:rsidP="009E32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977" w:type="dxa"/>
            <w:vAlign w:val="center"/>
          </w:tcPr>
          <w:p w14:paraId="62ECD555" w14:textId="07596B94" w:rsidR="009E32F9" w:rsidRPr="00E61351" w:rsidRDefault="009E32F9" w:rsidP="009E32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Mixer Grinder</w:t>
            </w:r>
          </w:p>
        </w:tc>
        <w:tc>
          <w:tcPr>
            <w:tcW w:w="1131" w:type="dxa"/>
          </w:tcPr>
          <w:p w14:paraId="32C0F77F" w14:textId="77777777" w:rsidR="009E32F9" w:rsidRPr="00F7101B" w:rsidRDefault="009E32F9" w:rsidP="009E32F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FE37FE8" w14:textId="6DA5653F" w:rsidR="009E32F9" w:rsidRDefault="009E32F9" w:rsidP="009E32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45AEA6A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583CE196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32A70DD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DC9A1A1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4B4A78C0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30740BC" w14:textId="77777777" w:rsidR="009E32F9" w:rsidRDefault="009E32F9" w:rsidP="009E32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00B" w14:paraId="0F7DA82E" w14:textId="77777777" w:rsidTr="00304AAB">
        <w:tc>
          <w:tcPr>
            <w:tcW w:w="711" w:type="dxa"/>
            <w:tcBorders>
              <w:left w:val="double" w:sz="4" w:space="0" w:color="auto"/>
              <w:bottom w:val="double" w:sz="4" w:space="0" w:color="auto"/>
              <w:right w:val="nil"/>
            </w:tcBorders>
          </w:tcPr>
          <w:p w14:paraId="19EEE983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left w:val="nil"/>
              <w:bottom w:val="double" w:sz="4" w:space="0" w:color="auto"/>
              <w:right w:val="nil"/>
            </w:tcBorders>
          </w:tcPr>
          <w:p w14:paraId="7D80FC29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</w:tcPr>
          <w:p w14:paraId="5856AC3A" w14:textId="77777777" w:rsidR="0089400B" w:rsidRPr="00F7101B" w:rsidRDefault="0089400B" w:rsidP="004F00DB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nil"/>
              <w:bottom w:val="double" w:sz="4" w:space="0" w:color="auto"/>
              <w:right w:val="nil"/>
            </w:tcBorders>
          </w:tcPr>
          <w:p w14:paraId="101A0650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double" w:sz="4" w:space="0" w:color="auto"/>
              <w:right w:val="nil"/>
            </w:tcBorders>
          </w:tcPr>
          <w:p w14:paraId="5170EB5A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7401AFB0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auto"/>
            </w:tcBorders>
          </w:tcPr>
          <w:p w14:paraId="7FBDE486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Total</w:t>
            </w:r>
          </w:p>
        </w:tc>
        <w:tc>
          <w:tcPr>
            <w:tcW w:w="1572" w:type="dxa"/>
            <w:tcBorders>
              <w:bottom w:val="double" w:sz="4" w:space="0" w:color="auto"/>
            </w:tcBorders>
          </w:tcPr>
          <w:p w14:paraId="32F4F6F8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single" w:sz="4" w:space="0" w:color="auto"/>
              <w:right w:val="nil"/>
            </w:tcBorders>
          </w:tcPr>
          <w:p w14:paraId="7AB35F88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E64E3A2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E939EC" w14:textId="741E832F" w:rsidR="006D7DC9" w:rsidRDefault="006D7DC9"/>
    <w:p w14:paraId="74646AB0" w14:textId="56DDB59F" w:rsidR="002842DD" w:rsidRPr="0054153A" w:rsidRDefault="002842DD" w:rsidP="0054153A">
      <w:pPr>
        <w:jc w:val="both"/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agree to design, supply, delivery, install, test, commission &amp; maintenance of the above system and services in accordance with the technical specification for a total contract price (without tax) of Rupees ………………………………………(amount in figures)……………………………………….………………………………………………………………….(amount in words) within the period specified in the bid document.</w:t>
      </w:r>
    </w:p>
    <w:p w14:paraId="128D7F8A" w14:textId="5D5C5826" w:rsidR="002842DD" w:rsidRDefault="002842DD">
      <w:pPr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also confirm that warrantee/guarantee specified shall apply to the offered goods.</w:t>
      </w:r>
    </w:p>
    <w:p w14:paraId="65090151" w14:textId="77777777" w:rsidR="009E32F9" w:rsidRPr="0054153A" w:rsidRDefault="009E32F9">
      <w:pPr>
        <w:rPr>
          <w:rFonts w:ascii="Times New Roman" w:hAnsi="Times New Roman"/>
          <w:sz w:val="24"/>
          <w:szCs w:val="24"/>
        </w:rPr>
      </w:pPr>
    </w:p>
    <w:p w14:paraId="2CD2B252" w14:textId="3CA27E7A" w:rsidR="006D7DC9" w:rsidRPr="0054153A" w:rsidRDefault="002842DD">
      <w:pPr>
        <w:rPr>
          <w:rFonts w:ascii="Times New Roman" w:hAnsi="Times New Roman"/>
        </w:rPr>
      </w:pPr>
      <w:r w:rsidRPr="002842DD">
        <w:rPr>
          <w:rFonts w:ascii="Times New Roman" w:hAnsi="Times New Roman"/>
        </w:rPr>
        <w:t xml:space="preserve">   </w:t>
      </w:r>
    </w:p>
    <w:p w14:paraId="5AA1C4EA" w14:textId="3AE16433" w:rsidR="006D7DC9" w:rsidRDefault="006D7DC9" w:rsidP="006D7D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Name of Bidder-: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Signature of Bidder-:                                                                             </w:t>
      </w:r>
    </w:p>
    <w:p w14:paraId="0B0C20CC" w14:textId="2803B04E" w:rsidR="006D7DC9" w:rsidRDefault="006D7DC9" w:rsidP="006D7D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p w14:paraId="37724833" w14:textId="77777777" w:rsidR="00B875B9" w:rsidRDefault="00B875B9" w:rsidP="006D7DC9">
      <w:pPr>
        <w:rPr>
          <w:rFonts w:ascii="Times New Roman" w:hAnsi="Times New Roman"/>
          <w:sz w:val="24"/>
          <w:szCs w:val="24"/>
        </w:rPr>
      </w:pPr>
    </w:p>
    <w:p w14:paraId="700D94F2" w14:textId="0F397017" w:rsidR="00B0541A" w:rsidRPr="003A5DCA" w:rsidRDefault="006D7DC9" w:rsidP="003A5DC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Date-:</w:t>
      </w:r>
    </w:p>
    <w:p w14:paraId="39B15093" w14:textId="41655592" w:rsidR="00B0541A" w:rsidRDefault="00B0541A" w:rsidP="00715022">
      <w:pPr>
        <w:tabs>
          <w:tab w:val="left" w:pos="915"/>
        </w:tabs>
        <w:rPr>
          <w:rFonts w:ascii="Times New Roman" w:hAnsi="Times New Roman"/>
          <w:b/>
          <w:bCs/>
          <w:sz w:val="28"/>
          <w:szCs w:val="28"/>
        </w:rPr>
      </w:pPr>
    </w:p>
    <w:p w14:paraId="5A87BD68" w14:textId="77777777" w:rsidR="00E852B9" w:rsidRDefault="00E852B9" w:rsidP="00715022">
      <w:pPr>
        <w:rPr>
          <w:rFonts w:ascii="Times New Roman" w:hAnsi="Times New Roman"/>
          <w:sz w:val="24"/>
          <w:szCs w:val="24"/>
        </w:rPr>
      </w:pPr>
    </w:p>
    <w:p w14:paraId="3F136563" w14:textId="4368CCCD" w:rsidR="00715022" w:rsidRDefault="004C6D61" w:rsidP="006D7D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Service &amp; Maintenance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6750"/>
        <w:gridCol w:w="4945"/>
      </w:tblGrid>
      <w:tr w:rsidR="004C6D61" w14:paraId="69C7E84A" w14:textId="77777777" w:rsidTr="004C6D61">
        <w:tc>
          <w:tcPr>
            <w:tcW w:w="1255" w:type="dxa"/>
          </w:tcPr>
          <w:p w14:paraId="4D02501F" w14:textId="79C2842C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Item No.</w:t>
            </w:r>
          </w:p>
        </w:tc>
        <w:tc>
          <w:tcPr>
            <w:tcW w:w="6750" w:type="dxa"/>
          </w:tcPr>
          <w:p w14:paraId="6CC89A1D" w14:textId="0029E3A4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Description</w:t>
            </w:r>
          </w:p>
        </w:tc>
        <w:tc>
          <w:tcPr>
            <w:tcW w:w="4945" w:type="dxa"/>
          </w:tcPr>
          <w:p w14:paraId="66CD371B" w14:textId="05AB757C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Bidder’s Response</w:t>
            </w:r>
          </w:p>
        </w:tc>
      </w:tr>
      <w:tr w:rsidR="004C6D61" w14:paraId="03BB4FDD" w14:textId="77777777" w:rsidTr="004C6D61">
        <w:trPr>
          <w:trHeight w:val="395"/>
        </w:trPr>
        <w:tc>
          <w:tcPr>
            <w:tcW w:w="1255" w:type="dxa"/>
          </w:tcPr>
          <w:p w14:paraId="352744C9" w14:textId="2173A190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6750" w:type="dxa"/>
          </w:tcPr>
          <w:p w14:paraId="3E86AE0F" w14:textId="756D7CBB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Availability of Stocks</w:t>
            </w:r>
          </w:p>
        </w:tc>
        <w:tc>
          <w:tcPr>
            <w:tcW w:w="4945" w:type="dxa"/>
          </w:tcPr>
          <w:p w14:paraId="4FD04386" w14:textId="77777777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D61" w14:paraId="0304AC5B" w14:textId="77777777" w:rsidTr="004C6D61">
        <w:tc>
          <w:tcPr>
            <w:tcW w:w="1255" w:type="dxa"/>
          </w:tcPr>
          <w:p w14:paraId="43F37F24" w14:textId="321F150B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</w:t>
            </w:r>
          </w:p>
        </w:tc>
        <w:tc>
          <w:tcPr>
            <w:tcW w:w="6750" w:type="dxa"/>
          </w:tcPr>
          <w:p w14:paraId="6F616835" w14:textId="5407FDB5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Validity of Offer from Closing Date</w:t>
            </w:r>
          </w:p>
        </w:tc>
        <w:tc>
          <w:tcPr>
            <w:tcW w:w="4945" w:type="dxa"/>
          </w:tcPr>
          <w:p w14:paraId="06E7BB2F" w14:textId="77777777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D61" w14:paraId="427EBC35" w14:textId="77777777" w:rsidTr="00263E21">
        <w:trPr>
          <w:trHeight w:val="422"/>
        </w:trPr>
        <w:tc>
          <w:tcPr>
            <w:tcW w:w="1255" w:type="dxa"/>
          </w:tcPr>
          <w:p w14:paraId="6554CDF6" w14:textId="03ECE279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</w:t>
            </w:r>
          </w:p>
        </w:tc>
        <w:tc>
          <w:tcPr>
            <w:tcW w:w="6750" w:type="dxa"/>
          </w:tcPr>
          <w:p w14:paraId="016E4B56" w14:textId="618B5FEA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Taxes (Pl. attached copy of VAT Certificate of Registration)</w:t>
            </w:r>
          </w:p>
        </w:tc>
        <w:tc>
          <w:tcPr>
            <w:tcW w:w="4945" w:type="dxa"/>
          </w:tcPr>
          <w:p w14:paraId="7F4CDB1C" w14:textId="77777777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D61" w14:paraId="782C00D6" w14:textId="77777777" w:rsidTr="004C6D61">
        <w:tc>
          <w:tcPr>
            <w:tcW w:w="1255" w:type="dxa"/>
          </w:tcPr>
          <w:p w14:paraId="13070603" w14:textId="0AEF4335" w:rsidR="004C6D61" w:rsidRDefault="00263E2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4</w:t>
            </w:r>
          </w:p>
        </w:tc>
        <w:tc>
          <w:tcPr>
            <w:tcW w:w="6750" w:type="dxa"/>
          </w:tcPr>
          <w:p w14:paraId="6DED5397" w14:textId="77777777" w:rsidR="004C6D61" w:rsidRDefault="00263E2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After Sale service (Maintenance)</w:t>
            </w:r>
          </w:p>
          <w:p w14:paraId="3B55B984" w14:textId="77777777" w:rsidR="00263E21" w:rsidRDefault="00263E21" w:rsidP="00263E2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How many dates/hours require attending from the failure notified date?</w:t>
            </w:r>
          </w:p>
          <w:p w14:paraId="596DA991" w14:textId="77777777" w:rsidR="00263E21" w:rsidRDefault="00263E21" w:rsidP="00263E2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How do you arrange to sign the service agreement after warranty period?</w:t>
            </w:r>
          </w:p>
          <w:p w14:paraId="0F7E62E1" w14:textId="4E01F554" w:rsidR="00263E21" w:rsidRPr="00263E21" w:rsidRDefault="00263E21" w:rsidP="00263E2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How many dates spend to repair the item from notified date?</w:t>
            </w:r>
          </w:p>
        </w:tc>
        <w:tc>
          <w:tcPr>
            <w:tcW w:w="4945" w:type="dxa"/>
          </w:tcPr>
          <w:p w14:paraId="7EA417A5" w14:textId="77777777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6859F7A" w14:textId="77777777" w:rsidR="004C6D61" w:rsidRDefault="004C6D61" w:rsidP="006D7DC9">
      <w:pPr>
        <w:rPr>
          <w:rFonts w:ascii="Times New Roman" w:hAnsi="Times New Roman"/>
          <w:sz w:val="24"/>
          <w:szCs w:val="24"/>
        </w:rPr>
      </w:pPr>
    </w:p>
    <w:p w14:paraId="692CBB68" w14:textId="77777777" w:rsidR="006D7DC9" w:rsidRDefault="006D7DC9" w:rsidP="006D7DC9">
      <w:pPr>
        <w:rPr>
          <w:rFonts w:ascii="Times New Roman" w:hAnsi="Times New Roman"/>
          <w:sz w:val="24"/>
          <w:szCs w:val="24"/>
        </w:rPr>
      </w:pPr>
    </w:p>
    <w:p w14:paraId="0B48254F" w14:textId="2C1587C0" w:rsidR="00263E21" w:rsidRDefault="00263E21"/>
    <w:p w14:paraId="51058CFE" w14:textId="77777777" w:rsidR="0067675D" w:rsidRDefault="0067675D"/>
    <w:p w14:paraId="38456E35" w14:textId="6815115E" w:rsidR="006D7DC9" w:rsidRPr="00263E21" w:rsidRDefault="00263E21">
      <w:pPr>
        <w:rPr>
          <w:rFonts w:ascii="Times New Roman" w:hAnsi="Times New Roman"/>
        </w:rPr>
      </w:pPr>
      <w:r w:rsidRPr="00263E21">
        <w:rPr>
          <w:rFonts w:ascii="Times New Roman" w:hAnsi="Times New Roman"/>
        </w:rPr>
        <w:t>…………………………………………………………</w:t>
      </w:r>
    </w:p>
    <w:p w14:paraId="326E7ABE" w14:textId="1B7EBC93" w:rsidR="00263E21" w:rsidRPr="00263E21" w:rsidRDefault="00263E21">
      <w:pPr>
        <w:rPr>
          <w:rFonts w:ascii="Times New Roman" w:hAnsi="Times New Roman"/>
          <w:sz w:val="24"/>
          <w:szCs w:val="24"/>
        </w:rPr>
      </w:pPr>
      <w:r w:rsidRPr="00263E21">
        <w:rPr>
          <w:rFonts w:ascii="Times New Roman" w:hAnsi="Times New Roman"/>
          <w:sz w:val="24"/>
          <w:szCs w:val="24"/>
        </w:rPr>
        <w:t>Signature of the Bidder &amp; stamp Common Seal</w:t>
      </w:r>
    </w:p>
    <w:sectPr w:rsidR="00263E21" w:rsidRPr="00263E21" w:rsidSect="0044595A">
      <w:footerReference w:type="default" r:id="rId7"/>
      <w:pgSz w:w="16838" w:h="11906" w:orient="landscape" w:code="9"/>
      <w:pgMar w:top="1440" w:right="1440" w:bottom="1440" w:left="1440" w:header="720" w:footer="720" w:gutter="0"/>
      <w:pgNumType w:start="4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C5886" w14:textId="77777777" w:rsidR="001D4E38" w:rsidRDefault="001D4E38" w:rsidP="006D5257">
      <w:pPr>
        <w:spacing w:after="0" w:line="240" w:lineRule="auto"/>
      </w:pPr>
      <w:r>
        <w:separator/>
      </w:r>
    </w:p>
  </w:endnote>
  <w:endnote w:type="continuationSeparator" w:id="0">
    <w:p w14:paraId="1DC16E1F" w14:textId="77777777" w:rsidR="001D4E38" w:rsidRDefault="001D4E38" w:rsidP="006D5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7D665" w14:textId="13FB8219" w:rsidR="006D5257" w:rsidRDefault="006D5257">
    <w:pPr>
      <w:pStyle w:val="Footer"/>
    </w:pPr>
    <w:r>
      <w:t xml:space="preserve">                                                                                                                      4</w:t>
    </w:r>
    <w:r w:rsidR="005B05DC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1E4A1" w14:textId="77777777" w:rsidR="001D4E38" w:rsidRDefault="001D4E38" w:rsidP="006D5257">
      <w:pPr>
        <w:spacing w:after="0" w:line="240" w:lineRule="auto"/>
      </w:pPr>
      <w:r>
        <w:separator/>
      </w:r>
    </w:p>
  </w:footnote>
  <w:footnote w:type="continuationSeparator" w:id="0">
    <w:p w14:paraId="7F8B6295" w14:textId="77777777" w:rsidR="001D4E38" w:rsidRDefault="001D4E38" w:rsidP="006D52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82D2A"/>
    <w:multiLevelType w:val="hybridMultilevel"/>
    <w:tmpl w:val="D2FA699C"/>
    <w:lvl w:ilvl="0" w:tplc="14A0B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44002"/>
    <w:multiLevelType w:val="hybridMultilevel"/>
    <w:tmpl w:val="80629528"/>
    <w:lvl w:ilvl="0" w:tplc="5ED8FD7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871820">
    <w:abstractNumId w:val="1"/>
  </w:num>
  <w:num w:numId="2" w16cid:durableId="940064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00B"/>
    <w:rsid w:val="00057A80"/>
    <w:rsid w:val="000D0B07"/>
    <w:rsid w:val="001A2789"/>
    <w:rsid w:val="001B58D6"/>
    <w:rsid w:val="001D4E38"/>
    <w:rsid w:val="00201EA5"/>
    <w:rsid w:val="00245FCC"/>
    <w:rsid w:val="00255F05"/>
    <w:rsid w:val="00263E21"/>
    <w:rsid w:val="00272D6D"/>
    <w:rsid w:val="002842DD"/>
    <w:rsid w:val="002B53CF"/>
    <w:rsid w:val="002C7754"/>
    <w:rsid w:val="002D6E41"/>
    <w:rsid w:val="00304AAB"/>
    <w:rsid w:val="00342B7B"/>
    <w:rsid w:val="0034476E"/>
    <w:rsid w:val="003917AE"/>
    <w:rsid w:val="003A5DCA"/>
    <w:rsid w:val="003B59A0"/>
    <w:rsid w:val="00401719"/>
    <w:rsid w:val="0044595A"/>
    <w:rsid w:val="00473018"/>
    <w:rsid w:val="00477D2B"/>
    <w:rsid w:val="004C6D61"/>
    <w:rsid w:val="0054153A"/>
    <w:rsid w:val="0057318D"/>
    <w:rsid w:val="00577180"/>
    <w:rsid w:val="005B05DC"/>
    <w:rsid w:val="005D2ED1"/>
    <w:rsid w:val="00610FD1"/>
    <w:rsid w:val="00622223"/>
    <w:rsid w:val="006269AB"/>
    <w:rsid w:val="0067675D"/>
    <w:rsid w:val="006D5257"/>
    <w:rsid w:val="006D7DC9"/>
    <w:rsid w:val="006E4F53"/>
    <w:rsid w:val="006F1161"/>
    <w:rsid w:val="00715022"/>
    <w:rsid w:val="007B46CD"/>
    <w:rsid w:val="0089400B"/>
    <w:rsid w:val="00895409"/>
    <w:rsid w:val="008A7BF7"/>
    <w:rsid w:val="009767FB"/>
    <w:rsid w:val="009B2782"/>
    <w:rsid w:val="009D4F03"/>
    <w:rsid w:val="009E32F9"/>
    <w:rsid w:val="00A229A3"/>
    <w:rsid w:val="00A66993"/>
    <w:rsid w:val="00A96037"/>
    <w:rsid w:val="00B0541A"/>
    <w:rsid w:val="00B41957"/>
    <w:rsid w:val="00B875B9"/>
    <w:rsid w:val="00BA3B69"/>
    <w:rsid w:val="00C5586D"/>
    <w:rsid w:val="00C8776D"/>
    <w:rsid w:val="00CC2329"/>
    <w:rsid w:val="00E23715"/>
    <w:rsid w:val="00E27D7E"/>
    <w:rsid w:val="00E61351"/>
    <w:rsid w:val="00E852B9"/>
    <w:rsid w:val="00EF0829"/>
    <w:rsid w:val="00F420AC"/>
    <w:rsid w:val="00F975F6"/>
    <w:rsid w:val="00FF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A52E16"/>
  <w15:chartTrackingRefBased/>
  <w15:docId w15:val="{16651A98-8384-46F0-ABB1-6650D488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00B"/>
    <w:pPr>
      <w:spacing w:after="200" w:line="276" w:lineRule="auto"/>
    </w:pPr>
    <w:rPr>
      <w:rFonts w:ascii="Calibri" w:eastAsia="Calibri" w:hAnsi="Calibri" w:cs="Times New Roman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4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3E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52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5257"/>
    <w:rPr>
      <w:rFonts w:ascii="Calibri" w:eastAsia="Calibri" w:hAnsi="Calibri"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D52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5257"/>
    <w:rPr>
      <w:rFonts w:ascii="Calibri" w:eastAsia="Calibri" w:hAnsi="Calibri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OCUSL</dc:creator>
  <cp:keywords/>
  <dc:description/>
  <cp:lastModifiedBy>DF-OCU</cp:lastModifiedBy>
  <cp:revision>33</cp:revision>
  <cp:lastPrinted>2026-05-07T05:53:00Z</cp:lastPrinted>
  <dcterms:created xsi:type="dcterms:W3CDTF">2024-05-28T09:59:00Z</dcterms:created>
  <dcterms:modified xsi:type="dcterms:W3CDTF">2026-05-07T05:53:00Z</dcterms:modified>
</cp:coreProperties>
</file>